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6B76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9"/>
          <w:szCs w:val="39"/>
        </w:rPr>
      </w:pPr>
      <w:r>
        <w:rPr>
          <w:rFonts w:ascii="Arial" w:hAnsi="Arial" w:cs="Arial"/>
          <w:color w:val="000000"/>
          <w:kern w:val="0"/>
          <w:sz w:val="39"/>
          <w:szCs w:val="39"/>
        </w:rPr>
        <w:t>KSCA &amp; KAPCA Fundraising Kick Off Meeting - 20 August 2025</w:t>
      </w:r>
    </w:p>
    <w:p w14:paraId="37ED4BC2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7"/>
          <w:szCs w:val="27"/>
        </w:rPr>
      </w:pPr>
      <w:r>
        <w:rPr>
          <w:rFonts w:ascii="Arial" w:hAnsi="Arial" w:cs="Arial"/>
          <w:color w:val="000000"/>
          <w:kern w:val="0"/>
          <w:sz w:val="27"/>
          <w:szCs w:val="27"/>
        </w:rPr>
        <w:t>Venue: Weston Colville Reading Room</w:t>
      </w:r>
    </w:p>
    <w:p w14:paraId="25802CAB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7"/>
          <w:szCs w:val="27"/>
        </w:rPr>
      </w:pPr>
      <w:r>
        <w:rPr>
          <w:rFonts w:ascii="Arial" w:hAnsi="Arial" w:cs="Arial"/>
          <w:color w:val="000000"/>
          <w:kern w:val="0"/>
          <w:sz w:val="27"/>
          <w:szCs w:val="27"/>
        </w:rPr>
        <w:t>Time: 7:15pm for 7:30pm start</w:t>
      </w:r>
    </w:p>
    <w:p w14:paraId="413E51C5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Attendees</w:t>
      </w:r>
    </w:p>
    <w:p w14:paraId="0ED3CE82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The attendees are from the Kingsway Solar Community Action group (KSCA), the Kingsway Area Parish Council Alliance (KAPCA), plus key members of the affected local community.</w:t>
      </w:r>
    </w:p>
    <w:p w14:paraId="6EA5FFD4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1. Faye Parker - Chair (KSCA)</w:t>
      </w:r>
    </w:p>
    <w:p w14:paraId="71546777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2. Pippa Cornish - Minutes (KSCA)</w:t>
      </w:r>
    </w:p>
    <w:p w14:paraId="4E123F62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3. Gay Redman</w:t>
      </w:r>
    </w:p>
    <w:p w14:paraId="2D1675E2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4. Simon Thorley</w:t>
      </w:r>
    </w:p>
    <w:p w14:paraId="51B52C6D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5. Simon Chandler, West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Wratting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PC (KAPCA) &amp; KSCA</w:t>
      </w:r>
    </w:p>
    <w:p w14:paraId="2E763CD2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6. Phil O’Donovan, West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Wratting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PC (KAPCA)</w:t>
      </w:r>
    </w:p>
    <w:p w14:paraId="09081B5C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7. Weston Colville PC (KAPCA)</w:t>
      </w:r>
    </w:p>
    <w:p w14:paraId="170E4E73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8. 2 reps from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Balsham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PC (KAPCA)</w:t>
      </w:r>
    </w:p>
    <w:p w14:paraId="1AE443D5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9. Kat Jones, Carlton PC (KAPCA)</w:t>
      </w:r>
    </w:p>
    <w:p w14:paraId="420B02BE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10. Rep from Little Abington PC (KAPCA)</w:t>
      </w:r>
    </w:p>
    <w:p w14:paraId="3B750DFD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11. Rep from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Horseheath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PC (KAPCA)</w:t>
      </w:r>
    </w:p>
    <w:p w14:paraId="14A66A05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12. Roz Howling (KSCA)</w:t>
      </w:r>
    </w:p>
    <w:p w14:paraId="4F3E03C1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13. Tony Day (KSCA)</w:t>
      </w:r>
    </w:p>
    <w:p w14:paraId="1922D6F6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14. Vicky Moss (KSCA)</w:t>
      </w:r>
    </w:p>
    <w:p w14:paraId="689D58A8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15. </w:t>
      </w:r>
      <w:r>
        <w:rPr>
          <w:rFonts w:ascii="Arial" w:hAnsi="Arial" w:cs="Arial"/>
          <w:color w:val="1A1A1A"/>
          <w:kern w:val="0"/>
          <w:sz w:val="22"/>
          <w:szCs w:val="22"/>
        </w:rPr>
        <w:t>Julie Copas</w:t>
      </w:r>
      <w:r>
        <w:rPr>
          <w:rFonts w:ascii="Arial" w:hAnsi="Arial" w:cs="Arial"/>
          <w:color w:val="000000"/>
          <w:kern w:val="0"/>
          <w:sz w:val="22"/>
          <w:szCs w:val="22"/>
        </w:rPr>
        <w:t>, West Wickham PC (KAPCA)</w:t>
      </w:r>
    </w:p>
    <w:p w14:paraId="775F1532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16. Observer from Linton PC</w:t>
      </w:r>
    </w:p>
    <w:p w14:paraId="15BD1C26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17. Nick Acklam, observer from Reach PC</w:t>
      </w:r>
    </w:p>
    <w:p w14:paraId="12ED9062" w14:textId="77777777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>Agenda</w:t>
      </w:r>
    </w:p>
    <w:p w14:paraId="3EC8CA61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Agenda Item Lead Decisions Required Allotted Time Notes Actions</w:t>
      </w:r>
    </w:p>
    <w:p w14:paraId="3808CFB8" w14:textId="1093171B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1. Welcome and Intros</w:t>
      </w:r>
    </w:p>
    <w:p w14:paraId="4802F311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45158F93" w14:textId="20F0914D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 xml:space="preserve">2. Overview and </w:t>
      </w:r>
      <w:proofErr w:type="gramStart"/>
      <w:r w:rsidRPr="00341302">
        <w:rPr>
          <w:rFonts w:ascii="Arial" w:hAnsi="Arial" w:cs="Arial"/>
          <w:b/>
          <w:bCs/>
          <w:color w:val="000000"/>
          <w:kern w:val="0"/>
        </w:rPr>
        <w:t>Long Term</w:t>
      </w:r>
      <w:proofErr w:type="gramEnd"/>
      <w:r w:rsidRPr="00341302">
        <w:rPr>
          <w:rFonts w:ascii="Arial" w:hAnsi="Arial" w:cs="Arial"/>
          <w:b/>
          <w:bCs/>
          <w:color w:val="000000"/>
          <w:kern w:val="0"/>
        </w:rPr>
        <w:t xml:space="preserve"> Goals</w:t>
      </w:r>
    </w:p>
    <w:p w14:paraId="5E86354F" w14:textId="4EAAAF3D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of KSCA and KAPCA - Why are we here, likely costs. Simon Chandler</w:t>
      </w:r>
    </w:p>
    <w:p w14:paraId="153CAA34" w14:textId="0E3B4763" w:rsidR="00422BD5" w:rsidRPr="00CB2788" w:rsidRDefault="00CB2788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All here to object to solar energy plant. W</w:t>
      </w:r>
      <w:r w:rsidR="00B87454">
        <w:rPr>
          <w:rFonts w:ascii="Arial" w:hAnsi="Arial" w:cs="Arial"/>
          <w:color w:val="000000"/>
          <w:kern w:val="0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</w:rPr>
        <w:t>W</w:t>
      </w:r>
      <w:r w:rsidR="00B87454">
        <w:rPr>
          <w:rFonts w:ascii="Arial" w:hAnsi="Arial" w:cs="Arial"/>
          <w:color w:val="000000"/>
          <w:kern w:val="0"/>
        </w:rPr>
        <w:t>ratting</w:t>
      </w:r>
      <w:proofErr w:type="spellEnd"/>
      <w:r w:rsidR="00B87454"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>PC has already started work on legal matters</w:t>
      </w:r>
      <w:r w:rsidR="00B87454">
        <w:rPr>
          <w:rFonts w:ascii="Arial" w:hAnsi="Arial" w:cs="Arial"/>
          <w:color w:val="000000"/>
          <w:kern w:val="0"/>
        </w:rPr>
        <w:t xml:space="preserve">, have </w:t>
      </w:r>
      <w:r w:rsidR="00A71A65">
        <w:rPr>
          <w:rFonts w:ascii="Arial" w:hAnsi="Arial" w:cs="Arial"/>
          <w:color w:val="000000"/>
          <w:kern w:val="0"/>
        </w:rPr>
        <w:t xml:space="preserve">had donations towards legal costs, </w:t>
      </w:r>
      <w:r w:rsidR="00EA68FD">
        <w:rPr>
          <w:rFonts w:ascii="Arial" w:hAnsi="Arial" w:cs="Arial"/>
          <w:color w:val="000000"/>
          <w:kern w:val="0"/>
        </w:rPr>
        <w:t>have gone through due process, and chosen Richard Buxton Solicitors</w:t>
      </w:r>
      <w:r w:rsidR="007D1309">
        <w:rPr>
          <w:rFonts w:ascii="Arial" w:hAnsi="Arial" w:cs="Arial"/>
          <w:color w:val="000000"/>
          <w:kern w:val="0"/>
        </w:rPr>
        <w:t xml:space="preserve">. £300,000 spent representing </w:t>
      </w:r>
      <w:r w:rsidR="00683A37">
        <w:rPr>
          <w:rFonts w:ascii="Arial" w:hAnsi="Arial" w:cs="Arial"/>
          <w:color w:val="000000"/>
          <w:kern w:val="0"/>
        </w:rPr>
        <w:t xml:space="preserve">groups objecting to </w:t>
      </w:r>
      <w:proofErr w:type="spellStart"/>
      <w:r w:rsidR="00683A37">
        <w:rPr>
          <w:rFonts w:ascii="Arial" w:hAnsi="Arial" w:cs="Arial"/>
          <w:color w:val="000000"/>
          <w:kern w:val="0"/>
        </w:rPr>
        <w:t>Sunnica</w:t>
      </w:r>
      <w:proofErr w:type="spellEnd"/>
      <w:r w:rsidR="00683A37">
        <w:rPr>
          <w:rFonts w:ascii="Arial" w:hAnsi="Arial" w:cs="Arial"/>
          <w:color w:val="000000"/>
          <w:kern w:val="0"/>
        </w:rPr>
        <w:t xml:space="preserve"> development. </w:t>
      </w:r>
      <w:r w:rsidR="00F04FBA">
        <w:rPr>
          <w:rFonts w:ascii="Arial" w:hAnsi="Arial" w:cs="Arial"/>
          <w:color w:val="000000"/>
          <w:kern w:val="0"/>
        </w:rPr>
        <w:t xml:space="preserve">PCs contributed £30-40K, rest from horse racing industry. </w:t>
      </w:r>
      <w:r w:rsidR="00B20282">
        <w:rPr>
          <w:rFonts w:ascii="Arial" w:hAnsi="Arial" w:cs="Arial"/>
          <w:color w:val="000000"/>
          <w:kern w:val="0"/>
        </w:rPr>
        <w:t xml:space="preserve">Barrister was representing 12 </w:t>
      </w:r>
      <w:r w:rsidR="00824089">
        <w:rPr>
          <w:rFonts w:ascii="Arial" w:hAnsi="Arial" w:cs="Arial"/>
          <w:color w:val="000000"/>
          <w:kern w:val="0"/>
        </w:rPr>
        <w:t>PCs/TCs</w:t>
      </w:r>
      <w:r w:rsidR="00C43504">
        <w:rPr>
          <w:rFonts w:ascii="Arial" w:hAnsi="Arial" w:cs="Arial"/>
          <w:color w:val="000000"/>
          <w:kern w:val="0"/>
        </w:rPr>
        <w:t xml:space="preserve">, carried more weight with an alliance. </w:t>
      </w:r>
      <w:r w:rsidR="00CA3D9D">
        <w:rPr>
          <w:rFonts w:ascii="Arial" w:hAnsi="Arial" w:cs="Arial"/>
          <w:color w:val="000000"/>
          <w:kern w:val="0"/>
        </w:rPr>
        <w:t>Tony Day best representation required, also to try and getting it thrown out</w:t>
      </w:r>
      <w:r w:rsidR="008D7BA8">
        <w:rPr>
          <w:rFonts w:ascii="Arial" w:hAnsi="Arial" w:cs="Arial"/>
          <w:color w:val="000000"/>
          <w:kern w:val="0"/>
        </w:rPr>
        <w:t xml:space="preserve"> before representation stage. Reach Chairman advised that </w:t>
      </w:r>
      <w:r w:rsidR="0028205E">
        <w:rPr>
          <w:rFonts w:ascii="Arial" w:hAnsi="Arial" w:cs="Arial"/>
          <w:color w:val="000000"/>
          <w:kern w:val="0"/>
        </w:rPr>
        <w:t xml:space="preserve">barrister worked defensively and offensively. </w:t>
      </w:r>
    </w:p>
    <w:p w14:paraId="0E677981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34FB4F69" w14:textId="1128F9FB" w:rsidR="00747A98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3. Updates on all fundraising activity completed to date Simon Thorley + Faye Parker</w:t>
      </w:r>
      <w:r w:rsidR="0028205E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28205E">
        <w:rPr>
          <w:rFonts w:ascii="Arial" w:hAnsi="Arial" w:cs="Arial"/>
          <w:color w:val="000000"/>
          <w:kern w:val="0"/>
        </w:rPr>
        <w:t xml:space="preserve">Environmental Scoping </w:t>
      </w:r>
      <w:r w:rsidR="00680C37">
        <w:rPr>
          <w:rFonts w:ascii="Arial" w:hAnsi="Arial" w:cs="Arial"/>
          <w:color w:val="000000"/>
          <w:kern w:val="0"/>
        </w:rPr>
        <w:t xml:space="preserve">in December. PPIR will be in September, only get 6 weeks. </w:t>
      </w:r>
      <w:r w:rsidR="00B03C33">
        <w:rPr>
          <w:rFonts w:ascii="Arial" w:hAnsi="Arial" w:cs="Arial"/>
          <w:color w:val="000000"/>
          <w:kern w:val="0"/>
        </w:rPr>
        <w:t xml:space="preserve">WWPC have already sought legal advice. </w:t>
      </w:r>
      <w:r w:rsidR="00E7450C">
        <w:rPr>
          <w:rFonts w:ascii="Arial" w:hAnsi="Arial" w:cs="Arial"/>
          <w:color w:val="000000"/>
          <w:kern w:val="0"/>
        </w:rPr>
        <w:t xml:space="preserve">Commissioned </w:t>
      </w:r>
      <w:r w:rsidR="00766639">
        <w:rPr>
          <w:rFonts w:ascii="Arial" w:hAnsi="Arial" w:cs="Arial"/>
          <w:color w:val="000000"/>
          <w:kern w:val="0"/>
        </w:rPr>
        <w:t>preliminary reports from experts</w:t>
      </w:r>
      <w:r w:rsidR="00EB5D73">
        <w:rPr>
          <w:rFonts w:ascii="Arial" w:hAnsi="Arial" w:cs="Arial"/>
          <w:color w:val="000000"/>
          <w:kern w:val="0"/>
        </w:rPr>
        <w:t>, subject to legal privilege, so will not be published</w:t>
      </w:r>
      <w:r w:rsidR="00766639">
        <w:rPr>
          <w:rFonts w:ascii="Arial" w:hAnsi="Arial" w:cs="Arial"/>
          <w:color w:val="000000"/>
          <w:kern w:val="0"/>
        </w:rPr>
        <w:t xml:space="preserve"> - </w:t>
      </w:r>
      <w:r w:rsidR="00E7450C">
        <w:rPr>
          <w:rFonts w:ascii="Arial" w:hAnsi="Arial" w:cs="Arial"/>
          <w:color w:val="000000"/>
          <w:kern w:val="0"/>
        </w:rPr>
        <w:t>Transport, air emissions, water</w:t>
      </w:r>
      <w:r w:rsidR="00A12879">
        <w:rPr>
          <w:rFonts w:ascii="Arial" w:hAnsi="Arial" w:cs="Arial"/>
          <w:color w:val="000000"/>
          <w:kern w:val="0"/>
        </w:rPr>
        <w:t xml:space="preserve">. 5 </w:t>
      </w:r>
      <w:r w:rsidR="00484B15">
        <w:rPr>
          <w:rFonts w:ascii="Arial" w:hAnsi="Arial" w:cs="Arial"/>
          <w:color w:val="000000"/>
          <w:kern w:val="0"/>
        </w:rPr>
        <w:t xml:space="preserve">further reports could be requested </w:t>
      </w:r>
      <w:r w:rsidR="00710922">
        <w:rPr>
          <w:rFonts w:ascii="Arial" w:hAnsi="Arial" w:cs="Arial"/>
          <w:color w:val="000000"/>
          <w:kern w:val="0"/>
        </w:rPr>
        <w:t>–</w:t>
      </w:r>
      <w:r w:rsidR="00484B15">
        <w:rPr>
          <w:rFonts w:ascii="Arial" w:hAnsi="Arial" w:cs="Arial"/>
          <w:color w:val="000000"/>
          <w:kern w:val="0"/>
        </w:rPr>
        <w:t xml:space="preserve"> </w:t>
      </w:r>
      <w:r w:rsidR="00A12879">
        <w:rPr>
          <w:rFonts w:ascii="Arial" w:hAnsi="Arial" w:cs="Arial"/>
          <w:color w:val="000000"/>
          <w:kern w:val="0"/>
        </w:rPr>
        <w:t>landscape</w:t>
      </w:r>
      <w:r w:rsidR="00710922">
        <w:rPr>
          <w:rFonts w:ascii="Arial" w:hAnsi="Arial" w:cs="Arial"/>
          <w:color w:val="000000"/>
          <w:kern w:val="0"/>
        </w:rPr>
        <w:t xml:space="preserve"> and visual</w:t>
      </w:r>
      <w:r w:rsidR="00A12879">
        <w:rPr>
          <w:rFonts w:ascii="Arial" w:hAnsi="Arial" w:cs="Arial"/>
          <w:color w:val="000000"/>
          <w:kern w:val="0"/>
        </w:rPr>
        <w:t>, noise, ecology, planning policy, heritage</w:t>
      </w:r>
      <w:r w:rsidR="00CC7F9C">
        <w:rPr>
          <w:rFonts w:ascii="Arial" w:hAnsi="Arial" w:cs="Arial"/>
          <w:color w:val="000000"/>
          <w:kern w:val="0"/>
        </w:rPr>
        <w:t>.</w:t>
      </w:r>
      <w:r w:rsidR="00D2279F">
        <w:rPr>
          <w:rFonts w:ascii="Arial" w:hAnsi="Arial" w:cs="Arial"/>
          <w:color w:val="000000"/>
          <w:kern w:val="0"/>
        </w:rPr>
        <w:t xml:space="preserve"> Simon Thorley will be </w:t>
      </w:r>
      <w:r w:rsidR="00902F42">
        <w:rPr>
          <w:rFonts w:ascii="Arial" w:hAnsi="Arial" w:cs="Arial"/>
          <w:color w:val="000000"/>
          <w:kern w:val="0"/>
        </w:rPr>
        <w:t>sole contact with solicitor, to keep costs down. Solicitors</w:t>
      </w:r>
      <w:r w:rsidR="00B17103">
        <w:rPr>
          <w:rFonts w:ascii="Arial" w:hAnsi="Arial" w:cs="Arial"/>
          <w:color w:val="000000"/>
          <w:kern w:val="0"/>
        </w:rPr>
        <w:t xml:space="preserve"> have retained a barrister. </w:t>
      </w:r>
      <w:r w:rsidR="00040007">
        <w:rPr>
          <w:rFonts w:ascii="Arial" w:hAnsi="Arial" w:cs="Arial"/>
          <w:color w:val="000000"/>
          <w:kern w:val="0"/>
        </w:rPr>
        <w:t>If there is an examination stage it will be 2026/7</w:t>
      </w:r>
      <w:r w:rsidR="00B56E98">
        <w:rPr>
          <w:rFonts w:ascii="Arial" w:hAnsi="Arial" w:cs="Arial"/>
          <w:color w:val="000000"/>
          <w:kern w:val="0"/>
        </w:rPr>
        <w:t>, costs have many variables</w:t>
      </w:r>
      <w:r w:rsidR="004809E3">
        <w:rPr>
          <w:rFonts w:ascii="Arial" w:hAnsi="Arial" w:cs="Arial"/>
          <w:color w:val="000000"/>
          <w:kern w:val="0"/>
        </w:rPr>
        <w:t xml:space="preserve">, time involved/experts retained etc. </w:t>
      </w:r>
      <w:r w:rsidR="00BC1EE0">
        <w:rPr>
          <w:rFonts w:ascii="Arial" w:hAnsi="Arial" w:cs="Arial"/>
          <w:color w:val="000000"/>
          <w:kern w:val="0"/>
        </w:rPr>
        <w:t xml:space="preserve">Preliminary hydrology report </w:t>
      </w:r>
      <w:r w:rsidR="00C44624">
        <w:rPr>
          <w:rFonts w:ascii="Arial" w:hAnsi="Arial" w:cs="Arial"/>
          <w:color w:val="000000"/>
          <w:kern w:val="0"/>
        </w:rPr>
        <w:t xml:space="preserve">they </w:t>
      </w:r>
      <w:r w:rsidR="00BC1EE0">
        <w:rPr>
          <w:rFonts w:ascii="Arial" w:hAnsi="Arial" w:cs="Arial"/>
          <w:color w:val="000000"/>
          <w:kern w:val="0"/>
        </w:rPr>
        <w:t>ha</w:t>
      </w:r>
      <w:r w:rsidR="00C44624">
        <w:rPr>
          <w:rFonts w:ascii="Arial" w:hAnsi="Arial" w:cs="Arial"/>
          <w:color w:val="000000"/>
          <w:kern w:val="0"/>
        </w:rPr>
        <w:t>ve</w:t>
      </w:r>
      <w:r w:rsidR="00BC1EE0">
        <w:rPr>
          <w:rFonts w:ascii="Arial" w:hAnsi="Arial" w:cs="Arial"/>
          <w:color w:val="000000"/>
          <w:kern w:val="0"/>
        </w:rPr>
        <w:t xml:space="preserve"> not </w:t>
      </w:r>
      <w:proofErr w:type="gramStart"/>
      <w:r w:rsidR="00223DC1">
        <w:rPr>
          <w:rFonts w:ascii="Arial" w:hAnsi="Arial" w:cs="Arial"/>
          <w:color w:val="000000"/>
          <w:kern w:val="0"/>
        </w:rPr>
        <w:t>flooding</w:t>
      </w:r>
      <w:proofErr w:type="gramEnd"/>
      <w:r w:rsidR="00223DC1">
        <w:rPr>
          <w:rFonts w:ascii="Arial" w:hAnsi="Arial" w:cs="Arial"/>
          <w:color w:val="000000"/>
          <w:kern w:val="0"/>
        </w:rPr>
        <w:t xml:space="preserve">, or </w:t>
      </w:r>
      <w:r w:rsidR="00BC1EE0">
        <w:rPr>
          <w:rFonts w:ascii="Arial" w:hAnsi="Arial" w:cs="Arial"/>
          <w:color w:val="000000"/>
          <w:kern w:val="0"/>
        </w:rPr>
        <w:t>addressed</w:t>
      </w:r>
      <w:r w:rsidR="00C44624">
        <w:rPr>
          <w:rFonts w:ascii="Arial" w:hAnsi="Arial" w:cs="Arial"/>
          <w:color w:val="000000"/>
          <w:kern w:val="0"/>
        </w:rPr>
        <w:t xml:space="preserve"> contamination,</w:t>
      </w:r>
      <w:r w:rsidR="00223DC1">
        <w:rPr>
          <w:rFonts w:ascii="Arial" w:hAnsi="Arial" w:cs="Arial"/>
          <w:color w:val="000000"/>
          <w:kern w:val="0"/>
        </w:rPr>
        <w:t xml:space="preserve"> if one battery </w:t>
      </w:r>
      <w:r w:rsidR="00417320">
        <w:rPr>
          <w:rFonts w:ascii="Arial" w:hAnsi="Arial" w:cs="Arial"/>
          <w:color w:val="000000"/>
          <w:kern w:val="0"/>
        </w:rPr>
        <w:t xml:space="preserve">goes, they all do, site is over the aquafer, if that is </w:t>
      </w:r>
      <w:r w:rsidR="00417320">
        <w:rPr>
          <w:rFonts w:ascii="Arial" w:hAnsi="Arial" w:cs="Arial"/>
          <w:color w:val="000000"/>
          <w:kern w:val="0"/>
        </w:rPr>
        <w:lastRenderedPageBreak/>
        <w:t xml:space="preserve">contaminated then </w:t>
      </w:r>
      <w:r w:rsidR="006A4EDF">
        <w:rPr>
          <w:rFonts w:ascii="Arial" w:hAnsi="Arial" w:cs="Arial"/>
          <w:color w:val="000000"/>
          <w:kern w:val="0"/>
        </w:rPr>
        <w:t xml:space="preserve">all water for Cambridge is lost. </w:t>
      </w:r>
      <w:r w:rsidR="005008BC">
        <w:rPr>
          <w:rFonts w:ascii="Arial" w:hAnsi="Arial" w:cs="Arial"/>
          <w:color w:val="000000"/>
          <w:kern w:val="0"/>
        </w:rPr>
        <w:t xml:space="preserve">There have been over 100 </w:t>
      </w:r>
      <w:r w:rsidR="00987EA6">
        <w:rPr>
          <w:rFonts w:ascii="Arial" w:hAnsi="Arial" w:cs="Arial"/>
          <w:color w:val="000000"/>
          <w:kern w:val="0"/>
        </w:rPr>
        <w:t xml:space="preserve">battery fires abroad, including </w:t>
      </w:r>
      <w:r w:rsidR="00430216">
        <w:rPr>
          <w:rFonts w:ascii="Arial" w:hAnsi="Arial" w:cs="Arial"/>
          <w:color w:val="000000"/>
          <w:kern w:val="0"/>
        </w:rPr>
        <w:t>toxic plume in California, policy batteries</w:t>
      </w:r>
      <w:r w:rsidR="00526E2A">
        <w:rPr>
          <w:rFonts w:ascii="Arial" w:hAnsi="Arial" w:cs="Arial"/>
          <w:color w:val="000000"/>
          <w:kern w:val="0"/>
        </w:rPr>
        <w:t xml:space="preserve"> not within 1km </w:t>
      </w:r>
      <w:r w:rsidR="00747A98">
        <w:rPr>
          <w:rFonts w:ascii="Arial" w:hAnsi="Arial" w:cs="Arial"/>
          <w:color w:val="000000"/>
          <w:kern w:val="0"/>
        </w:rPr>
        <w:t>of residence.</w:t>
      </w:r>
    </w:p>
    <w:p w14:paraId="020FBDD3" w14:textId="13F3A39F" w:rsidR="00341302" w:rsidRPr="0028205E" w:rsidRDefault="00747A98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Go Fund Me scheme </w:t>
      </w:r>
      <w:r w:rsidR="00E32147">
        <w:rPr>
          <w:rFonts w:ascii="Arial" w:hAnsi="Arial" w:cs="Arial"/>
          <w:color w:val="000000"/>
          <w:kern w:val="0"/>
        </w:rPr>
        <w:t>currently £5600+. There are stickers and boards available for residents</w:t>
      </w:r>
      <w:r w:rsidR="006856F7">
        <w:rPr>
          <w:rFonts w:ascii="Arial" w:hAnsi="Arial" w:cs="Arial"/>
          <w:color w:val="000000"/>
          <w:kern w:val="0"/>
        </w:rPr>
        <w:t xml:space="preserve">. </w:t>
      </w:r>
      <w:r w:rsidR="001F4440">
        <w:rPr>
          <w:rFonts w:ascii="Arial" w:hAnsi="Arial" w:cs="Arial"/>
          <w:color w:val="000000"/>
          <w:kern w:val="0"/>
        </w:rPr>
        <w:t>R</w:t>
      </w:r>
      <w:r w:rsidR="00A9338B">
        <w:rPr>
          <w:rFonts w:ascii="Arial" w:hAnsi="Arial" w:cs="Arial"/>
          <w:color w:val="000000"/>
          <w:kern w:val="0"/>
        </w:rPr>
        <w:t xml:space="preserve">eplica </w:t>
      </w:r>
      <w:r w:rsidR="00815960">
        <w:rPr>
          <w:rFonts w:ascii="Arial" w:hAnsi="Arial" w:cs="Arial"/>
          <w:color w:val="000000"/>
          <w:kern w:val="0"/>
        </w:rPr>
        <w:t xml:space="preserve">solar panel will be made and placed outside the Reading Room. </w:t>
      </w:r>
      <w:r w:rsidR="00C44624">
        <w:rPr>
          <w:rFonts w:ascii="Arial" w:hAnsi="Arial" w:cs="Arial"/>
          <w:color w:val="000000"/>
          <w:kern w:val="0"/>
        </w:rPr>
        <w:t xml:space="preserve"> </w:t>
      </w:r>
    </w:p>
    <w:p w14:paraId="30F1E673" w14:textId="4A097ABB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08EF03F8" w14:textId="2F10BC94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4. Fundraising Requirements Faye Parker - What do we need to fundraise for - what will</w:t>
      </w:r>
    </w:p>
    <w:p w14:paraId="5477EB94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the money be used for?</w:t>
      </w:r>
    </w:p>
    <w:p w14:paraId="1795663C" w14:textId="301F5089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597FBAA0" w14:textId="6FE780FF" w:rsidR="00341302" w:rsidRPr="006B539F" w:rsidRDefault="00341302" w:rsidP="0099352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highlight w:val="yellow"/>
        </w:rPr>
      </w:pPr>
      <w:r w:rsidRPr="00993529">
        <w:rPr>
          <w:rFonts w:ascii="Arial" w:hAnsi="Arial" w:cs="Arial"/>
          <w:b/>
          <w:bCs/>
          <w:color w:val="000000"/>
          <w:kern w:val="0"/>
        </w:rPr>
        <w:t>Legal funds</w:t>
      </w:r>
      <w:r w:rsidR="006D3E64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8C3819">
        <w:rPr>
          <w:rFonts w:ascii="Arial" w:hAnsi="Arial" w:cs="Arial"/>
          <w:b/>
          <w:bCs/>
          <w:color w:val="000000"/>
          <w:kern w:val="0"/>
        </w:rPr>
        <w:t>–</w:t>
      </w:r>
      <w:r w:rsidR="006D3E64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8C3819" w:rsidRPr="006B539F">
        <w:rPr>
          <w:rFonts w:ascii="Arial" w:hAnsi="Arial" w:cs="Arial"/>
          <w:color w:val="000000"/>
          <w:kern w:val="0"/>
          <w:highlight w:val="yellow"/>
        </w:rPr>
        <w:t xml:space="preserve">Ask if </w:t>
      </w:r>
      <w:r w:rsidR="00E66A10" w:rsidRPr="006B539F">
        <w:rPr>
          <w:rFonts w:ascii="Arial" w:hAnsi="Arial" w:cs="Arial"/>
          <w:color w:val="000000"/>
          <w:kern w:val="0"/>
          <w:highlight w:val="yellow"/>
        </w:rPr>
        <w:t xml:space="preserve">it can be funded in part through Legal Insurance. </w:t>
      </w:r>
    </w:p>
    <w:p w14:paraId="14277A1F" w14:textId="3C615849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4984C39D" w14:textId="6A0CB26C" w:rsidR="00341302" w:rsidRDefault="00341302" w:rsidP="0099352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993529">
        <w:rPr>
          <w:rFonts w:ascii="Arial" w:hAnsi="Arial" w:cs="Arial"/>
          <w:b/>
          <w:bCs/>
          <w:color w:val="000000"/>
          <w:kern w:val="0"/>
        </w:rPr>
        <w:t>Community Action activity</w:t>
      </w:r>
      <w:r w:rsidR="00E31436">
        <w:rPr>
          <w:rFonts w:ascii="Arial" w:hAnsi="Arial" w:cs="Arial"/>
          <w:b/>
          <w:bCs/>
          <w:color w:val="000000"/>
          <w:kern w:val="0"/>
        </w:rPr>
        <w:t xml:space="preserve"> - </w:t>
      </w:r>
      <w:r w:rsidR="00E31436">
        <w:rPr>
          <w:rFonts w:ascii="Arial" w:hAnsi="Arial" w:cs="Arial"/>
          <w:color w:val="000000"/>
          <w:kern w:val="0"/>
        </w:rPr>
        <w:t>GoFundMe</w:t>
      </w:r>
    </w:p>
    <w:p w14:paraId="1DA2DA9E" w14:textId="77777777" w:rsidR="00CE7FE9" w:rsidRPr="00CE7FE9" w:rsidRDefault="00CE7FE9" w:rsidP="00CE7FE9">
      <w:pPr>
        <w:pStyle w:val="ListParagraph"/>
        <w:rPr>
          <w:rFonts w:ascii="Arial" w:hAnsi="Arial" w:cs="Arial"/>
          <w:b/>
          <w:bCs/>
          <w:color w:val="000000"/>
          <w:kern w:val="0"/>
        </w:rPr>
      </w:pPr>
    </w:p>
    <w:p w14:paraId="57F99A57" w14:textId="02F93424" w:rsidR="00CE7FE9" w:rsidRDefault="00E31436" w:rsidP="00993529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(</w:t>
      </w:r>
      <w:r w:rsidR="00C37180">
        <w:rPr>
          <w:rFonts w:ascii="Arial" w:hAnsi="Arial" w:cs="Arial"/>
          <w:b/>
          <w:bCs/>
          <w:color w:val="000000"/>
          <w:kern w:val="0"/>
        </w:rPr>
        <w:t>PR</w:t>
      </w:r>
      <w:r>
        <w:rPr>
          <w:rFonts w:ascii="Arial" w:hAnsi="Arial" w:cs="Arial"/>
          <w:b/>
          <w:bCs/>
          <w:color w:val="000000"/>
          <w:kern w:val="0"/>
        </w:rPr>
        <w:t>)</w:t>
      </w:r>
      <w:r w:rsidR="00C37180"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47E73C9C" w14:textId="5DDA2E3E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621ED8B3" w14:textId="77777777" w:rsidR="00CE7FE9" w:rsidRPr="00341302" w:rsidRDefault="00CE7FE9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139B77FC" w14:textId="26580EF8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5. Structure of Fundraising Faye Parker - Do we need two fundraising pots - legal and</w:t>
      </w:r>
      <w:r w:rsidR="009D6F10">
        <w:rPr>
          <w:rFonts w:ascii="Arial" w:hAnsi="Arial" w:cs="Arial"/>
          <w:b/>
          <w:bCs/>
          <w:color w:val="000000"/>
          <w:kern w:val="0"/>
        </w:rPr>
        <w:t xml:space="preserve"> </w:t>
      </w:r>
      <w:r w:rsidRPr="00341302">
        <w:rPr>
          <w:rFonts w:ascii="Arial" w:hAnsi="Arial" w:cs="Arial"/>
          <w:b/>
          <w:bCs/>
          <w:color w:val="000000"/>
          <w:kern w:val="0"/>
        </w:rPr>
        <w:t>community action?</w:t>
      </w:r>
      <w:r w:rsidR="009D6F10">
        <w:rPr>
          <w:rFonts w:ascii="Arial" w:hAnsi="Arial" w:cs="Arial"/>
          <w:b/>
          <w:bCs/>
          <w:color w:val="000000"/>
          <w:kern w:val="0"/>
        </w:rPr>
        <w:t xml:space="preserve"> </w:t>
      </w:r>
    </w:p>
    <w:p w14:paraId="4E56C461" w14:textId="6EA404BB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71B8A22A" w14:textId="10BBF1AC" w:rsidR="00341302" w:rsidRPr="00FB6BAB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Do we need two bank accounts?</w:t>
      </w:r>
      <w:r w:rsidR="00FB6BAB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FB6BAB">
        <w:rPr>
          <w:rFonts w:ascii="Arial" w:hAnsi="Arial" w:cs="Arial"/>
          <w:color w:val="000000"/>
          <w:kern w:val="0"/>
        </w:rPr>
        <w:t>Yes.</w:t>
      </w:r>
    </w:p>
    <w:p w14:paraId="533218CC" w14:textId="25567E2F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43EE2765" w14:textId="5862DC96" w:rsidR="00341302" w:rsidRPr="00CE4F70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Owners of each pot</w:t>
      </w:r>
      <w:r w:rsidR="00FB6BAB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CE4F70">
        <w:rPr>
          <w:rFonts w:ascii="Arial" w:hAnsi="Arial" w:cs="Arial"/>
          <w:b/>
          <w:bCs/>
          <w:color w:val="000000"/>
          <w:kern w:val="0"/>
        </w:rPr>
        <w:t>–</w:t>
      </w:r>
      <w:r w:rsidR="00FB6BAB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CE4F70">
        <w:rPr>
          <w:rFonts w:ascii="Arial" w:hAnsi="Arial" w:cs="Arial"/>
          <w:color w:val="000000"/>
          <w:kern w:val="0"/>
        </w:rPr>
        <w:t xml:space="preserve">Community Interest </w:t>
      </w:r>
      <w:r w:rsidR="00133E06">
        <w:rPr>
          <w:rFonts w:ascii="Arial" w:hAnsi="Arial" w:cs="Arial"/>
          <w:color w:val="000000"/>
          <w:kern w:val="0"/>
        </w:rPr>
        <w:t xml:space="preserve">Company is being set up for Community Fundraising. </w:t>
      </w:r>
      <w:proofErr w:type="spellStart"/>
      <w:r w:rsidR="006C4B87">
        <w:rPr>
          <w:rFonts w:ascii="Arial" w:hAnsi="Arial" w:cs="Arial"/>
          <w:color w:val="000000"/>
          <w:kern w:val="0"/>
        </w:rPr>
        <w:t>WWratting</w:t>
      </w:r>
      <w:proofErr w:type="spellEnd"/>
      <w:r w:rsidR="006C4B87">
        <w:rPr>
          <w:rFonts w:ascii="Arial" w:hAnsi="Arial" w:cs="Arial"/>
          <w:color w:val="000000"/>
          <w:kern w:val="0"/>
        </w:rPr>
        <w:t xml:space="preserve"> PC are clients for Legal </w:t>
      </w:r>
      <w:r w:rsidR="00FE500F">
        <w:rPr>
          <w:rFonts w:ascii="Arial" w:hAnsi="Arial" w:cs="Arial"/>
          <w:color w:val="000000"/>
          <w:kern w:val="0"/>
        </w:rPr>
        <w:t xml:space="preserve">funds, ring fenced. </w:t>
      </w:r>
    </w:p>
    <w:p w14:paraId="226A2D01" w14:textId="02339B7B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52E930AC" w14:textId="36DCA219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Go fund me - current go fund me - next steps/bank account</w:t>
      </w:r>
    </w:p>
    <w:p w14:paraId="56FD200F" w14:textId="10E07F53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47C3B6AA" w14:textId="2D5E572B" w:rsid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Legal version of crowd funding - crowd justice</w:t>
      </w:r>
      <w:r w:rsidR="00FE500F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DA4E0E">
        <w:rPr>
          <w:rFonts w:ascii="Arial" w:hAnsi="Arial" w:cs="Arial"/>
          <w:b/>
          <w:bCs/>
          <w:color w:val="000000"/>
          <w:kern w:val="0"/>
        </w:rPr>
        <w:t>–</w:t>
      </w:r>
      <w:r w:rsidR="00FE500F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DA4E0E">
        <w:rPr>
          <w:rFonts w:ascii="Arial" w:hAnsi="Arial" w:cs="Arial"/>
          <w:color w:val="000000"/>
          <w:kern w:val="0"/>
        </w:rPr>
        <w:t>legal crowd funding, can be for the public, and open</w:t>
      </w:r>
      <w:r w:rsidR="00756B79">
        <w:rPr>
          <w:rFonts w:ascii="Arial" w:hAnsi="Arial" w:cs="Arial"/>
          <w:color w:val="000000"/>
          <w:kern w:val="0"/>
        </w:rPr>
        <w:t xml:space="preserve"> to other companies</w:t>
      </w:r>
      <w:r w:rsidR="00B479ED">
        <w:rPr>
          <w:rFonts w:ascii="Arial" w:hAnsi="Arial" w:cs="Arial"/>
          <w:color w:val="000000"/>
          <w:kern w:val="0"/>
        </w:rPr>
        <w:t xml:space="preserve">. Solicitors had mentioned it, </w:t>
      </w:r>
      <w:r w:rsidR="00760E3D">
        <w:rPr>
          <w:rFonts w:ascii="Arial" w:hAnsi="Arial" w:cs="Arial"/>
          <w:color w:val="000000"/>
          <w:kern w:val="0"/>
        </w:rPr>
        <w:t>would need a separate account</w:t>
      </w:r>
      <w:r w:rsidR="0013095E">
        <w:rPr>
          <w:rFonts w:ascii="Arial" w:hAnsi="Arial" w:cs="Arial"/>
          <w:color w:val="000000"/>
          <w:kern w:val="0"/>
        </w:rPr>
        <w:t xml:space="preserve">, for WWPC. </w:t>
      </w:r>
    </w:p>
    <w:p w14:paraId="2ECAA070" w14:textId="6037DB0F" w:rsidR="00AA6B30" w:rsidRPr="00FE500F" w:rsidRDefault="00AA6B30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Legal subcommittee </w:t>
      </w:r>
      <w:r w:rsidR="00F41B99">
        <w:rPr>
          <w:rFonts w:ascii="Arial" w:hAnsi="Arial" w:cs="Arial"/>
          <w:color w:val="000000"/>
          <w:kern w:val="0"/>
        </w:rPr>
        <w:t>will be set up. KSCA/KAPCA</w:t>
      </w:r>
    </w:p>
    <w:p w14:paraId="3A438215" w14:textId="471D83E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6250B2F2" w14:textId="54A5C2B8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6. Fundraising Approach Faye Parker - Discussion on approach for fundraising linked</w:t>
      </w:r>
    </w:p>
    <w:p w14:paraId="4CEDE832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to item (2)</w:t>
      </w:r>
    </w:p>
    <w:p w14:paraId="0EB9082E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1C17FB12" w14:textId="6BB7333E" w:rsidR="00341302" w:rsidRPr="00394384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High rollers vs Mid vs low</w:t>
      </w:r>
      <w:r w:rsidR="00395000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394384">
        <w:rPr>
          <w:rFonts w:ascii="Arial" w:hAnsi="Arial" w:cs="Arial"/>
          <w:b/>
          <w:bCs/>
          <w:color w:val="000000"/>
          <w:kern w:val="0"/>
        </w:rPr>
        <w:t>–</w:t>
      </w:r>
      <w:r w:rsidR="00395000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394384">
        <w:rPr>
          <w:rFonts w:ascii="Arial" w:hAnsi="Arial" w:cs="Arial"/>
          <w:color w:val="000000"/>
          <w:kern w:val="0"/>
        </w:rPr>
        <w:t xml:space="preserve">Personal </w:t>
      </w:r>
      <w:r w:rsidR="003E69C9">
        <w:rPr>
          <w:rFonts w:ascii="Arial" w:hAnsi="Arial" w:cs="Arial"/>
          <w:color w:val="000000"/>
          <w:kern w:val="0"/>
        </w:rPr>
        <w:t>contact</w:t>
      </w:r>
      <w:r w:rsidR="00183F19">
        <w:rPr>
          <w:rFonts w:ascii="Arial" w:hAnsi="Arial" w:cs="Arial"/>
          <w:color w:val="000000"/>
          <w:kern w:val="0"/>
        </w:rPr>
        <w:t xml:space="preserve"> to </w:t>
      </w:r>
      <w:r w:rsidR="003E69C9">
        <w:rPr>
          <w:rFonts w:ascii="Arial" w:hAnsi="Arial" w:cs="Arial"/>
          <w:color w:val="000000"/>
          <w:kern w:val="0"/>
        </w:rPr>
        <w:t xml:space="preserve">approach </w:t>
      </w:r>
      <w:r w:rsidR="00183F19">
        <w:rPr>
          <w:rFonts w:ascii="Arial" w:hAnsi="Arial" w:cs="Arial"/>
          <w:color w:val="000000"/>
          <w:kern w:val="0"/>
        </w:rPr>
        <w:t xml:space="preserve">people that may be able to </w:t>
      </w:r>
      <w:r w:rsidR="00B509F5">
        <w:rPr>
          <w:rFonts w:ascii="Arial" w:hAnsi="Arial" w:cs="Arial"/>
          <w:color w:val="000000"/>
          <w:kern w:val="0"/>
        </w:rPr>
        <w:t>donate large figures £5k</w:t>
      </w:r>
      <w:r w:rsidR="000E1B1A">
        <w:rPr>
          <w:rFonts w:ascii="Arial" w:hAnsi="Arial" w:cs="Arial"/>
          <w:color w:val="000000"/>
          <w:kern w:val="0"/>
        </w:rPr>
        <w:t xml:space="preserve">+ - Faye to collate. Damage house prices, </w:t>
      </w:r>
      <w:r w:rsidR="00420CEF">
        <w:rPr>
          <w:rFonts w:ascii="Arial" w:hAnsi="Arial" w:cs="Arial"/>
          <w:color w:val="000000"/>
          <w:kern w:val="0"/>
        </w:rPr>
        <w:t>estate agencies being approached</w:t>
      </w:r>
      <w:r w:rsidR="00736DA3">
        <w:rPr>
          <w:rFonts w:ascii="Arial" w:hAnsi="Arial" w:cs="Arial"/>
          <w:color w:val="000000"/>
          <w:kern w:val="0"/>
        </w:rPr>
        <w:t xml:space="preserve">, local businesses. </w:t>
      </w:r>
      <w:r w:rsidR="00916C30">
        <w:rPr>
          <w:rFonts w:ascii="Arial" w:hAnsi="Arial" w:cs="Arial"/>
          <w:color w:val="000000"/>
          <w:kern w:val="0"/>
        </w:rPr>
        <w:t>Downing College</w:t>
      </w:r>
      <w:r w:rsidR="00E25EFD">
        <w:rPr>
          <w:rFonts w:ascii="Arial" w:hAnsi="Arial" w:cs="Arial"/>
          <w:color w:val="000000"/>
          <w:kern w:val="0"/>
        </w:rPr>
        <w:t>, Astra Zeneca</w:t>
      </w:r>
      <w:r w:rsidR="00FB188D">
        <w:rPr>
          <w:rFonts w:ascii="Arial" w:hAnsi="Arial" w:cs="Arial"/>
          <w:color w:val="000000"/>
          <w:kern w:val="0"/>
        </w:rPr>
        <w:t>, Granta Park</w:t>
      </w:r>
      <w:r w:rsidR="0052131A">
        <w:rPr>
          <w:rFonts w:ascii="Arial" w:hAnsi="Arial" w:cs="Arial"/>
          <w:color w:val="000000"/>
          <w:kern w:val="0"/>
        </w:rPr>
        <w:t xml:space="preserve"> etc. </w:t>
      </w:r>
    </w:p>
    <w:p w14:paraId="5F07922A" w14:textId="6B7B78D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407F510A" w14:textId="78BD0A1B" w:rsidR="00341302" w:rsidRPr="00736DA3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Legal fees vs community action vs xx</w:t>
      </w:r>
      <w:r w:rsidR="00736DA3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736DA3">
        <w:rPr>
          <w:rFonts w:ascii="Arial" w:hAnsi="Arial" w:cs="Arial"/>
          <w:color w:val="000000"/>
          <w:kern w:val="0"/>
        </w:rPr>
        <w:t>GoFundMe</w:t>
      </w:r>
    </w:p>
    <w:p w14:paraId="6F54C92B" w14:textId="7AD7CFC8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22B65CFA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Classification of each pot</w:t>
      </w:r>
    </w:p>
    <w:p w14:paraId="49199AF1" w14:textId="444B194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7659EB43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Subgroups</w:t>
      </w:r>
    </w:p>
    <w:p w14:paraId="252BB399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72A34FC4" w14:textId="101588BF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7. Fundraising Ideas Faye Parker -</w:t>
      </w:r>
    </w:p>
    <w:p w14:paraId="7E37F7BA" w14:textId="1895AE81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 xml:space="preserve">Immediate group thoughts </w:t>
      </w:r>
    </w:p>
    <w:p w14:paraId="5A41263F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3F216766" w14:textId="2F921200" w:rsidR="00341302" w:rsidRPr="00D44DC1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lastRenderedPageBreak/>
        <w:t>8. Fundraising Communication Faye Parker /Roz</w:t>
      </w:r>
      <w:r w:rsidR="00D44DC1">
        <w:rPr>
          <w:rFonts w:ascii="Arial" w:hAnsi="Arial" w:cs="Arial"/>
          <w:b/>
          <w:bCs/>
          <w:color w:val="000000"/>
          <w:kern w:val="0"/>
        </w:rPr>
        <w:t xml:space="preserve"> – </w:t>
      </w:r>
      <w:r w:rsidR="00D44DC1">
        <w:rPr>
          <w:rFonts w:ascii="Arial" w:hAnsi="Arial" w:cs="Arial"/>
          <w:color w:val="000000"/>
          <w:kern w:val="0"/>
        </w:rPr>
        <w:t>Facebook Page, and private group</w:t>
      </w:r>
      <w:r w:rsidR="00517B00">
        <w:rPr>
          <w:rFonts w:ascii="Arial" w:hAnsi="Arial" w:cs="Arial"/>
          <w:color w:val="000000"/>
          <w:kern w:val="0"/>
        </w:rPr>
        <w:t xml:space="preserve">. </w:t>
      </w:r>
      <w:r w:rsidR="00517B00" w:rsidRPr="00F50A69">
        <w:rPr>
          <w:rFonts w:ascii="Arial" w:hAnsi="Arial" w:cs="Arial"/>
          <w:color w:val="000000"/>
          <w:kern w:val="0"/>
          <w:highlight w:val="yellow"/>
        </w:rPr>
        <w:t>Join and share</w:t>
      </w:r>
      <w:r w:rsidR="00517B00">
        <w:rPr>
          <w:rFonts w:ascii="Arial" w:hAnsi="Arial" w:cs="Arial"/>
          <w:color w:val="000000"/>
          <w:kern w:val="0"/>
        </w:rPr>
        <w:t xml:space="preserve">. Posters/leaflets </w:t>
      </w:r>
      <w:r w:rsidR="0057759B">
        <w:rPr>
          <w:rFonts w:ascii="Arial" w:hAnsi="Arial" w:cs="Arial"/>
          <w:color w:val="000000"/>
          <w:kern w:val="0"/>
        </w:rPr>
        <w:t>for village halls. Leaflet drops/local newsletter</w:t>
      </w:r>
      <w:r w:rsidR="000D11FF">
        <w:rPr>
          <w:rFonts w:ascii="Arial" w:hAnsi="Arial" w:cs="Arial"/>
          <w:color w:val="000000"/>
          <w:kern w:val="0"/>
        </w:rPr>
        <w:t>s.</w:t>
      </w:r>
    </w:p>
    <w:p w14:paraId="7F889934" w14:textId="1488E5AE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366A6856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How do we promote fundraising efforts?</w:t>
      </w:r>
    </w:p>
    <w:p w14:paraId="2B317C3E" w14:textId="62E008D8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24781790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Legal vs community</w:t>
      </w:r>
    </w:p>
    <w:p w14:paraId="2E2CBC44" w14:textId="47C02EFE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053F4516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Legal crowdfunding</w:t>
      </w:r>
    </w:p>
    <w:p w14:paraId="674A224C" w14:textId="0886F5E5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44228512" w14:textId="28F02305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 xml:space="preserve">9. Fundraising Coordination - </w:t>
      </w:r>
      <w:r w:rsidRPr="00531A6E">
        <w:rPr>
          <w:rFonts w:ascii="Arial" w:hAnsi="Arial" w:cs="Arial"/>
          <w:color w:val="000000"/>
          <w:kern w:val="0"/>
        </w:rPr>
        <w:t>Future meetings</w:t>
      </w:r>
      <w:r w:rsidR="00531A6E">
        <w:rPr>
          <w:rFonts w:ascii="Arial" w:hAnsi="Arial" w:cs="Arial"/>
          <w:color w:val="000000"/>
          <w:kern w:val="0"/>
        </w:rPr>
        <w:t xml:space="preserve"> once a month.</w:t>
      </w:r>
    </w:p>
    <w:p w14:paraId="7B57DE33" w14:textId="1A38F4A4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74F4427C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Communication</w:t>
      </w:r>
    </w:p>
    <w:p w14:paraId="59A787E8" w14:textId="160E0369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0B15A8AD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Team members - core and key stakeholders</w:t>
      </w:r>
    </w:p>
    <w:p w14:paraId="58F49CB5" w14:textId="75A14E43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3E7CDFFD" w14:textId="7F054B06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10. Immediate Next Steps and Timeline</w:t>
      </w:r>
    </w:p>
    <w:p w14:paraId="57A9CDCB" w14:textId="3FE3A61C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2848B944" w14:textId="60747D1B" w:rsidR="00341302" w:rsidRPr="009405C6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 xml:space="preserve">11. AOB </w:t>
      </w:r>
      <w:r w:rsidR="00095604">
        <w:rPr>
          <w:rFonts w:ascii="Arial" w:hAnsi="Arial" w:cs="Arial"/>
          <w:b/>
          <w:bCs/>
          <w:color w:val="000000"/>
          <w:kern w:val="0"/>
        </w:rPr>
        <w:t>–</w:t>
      </w:r>
      <w:r w:rsidR="009405C6">
        <w:rPr>
          <w:rFonts w:ascii="Arial" w:hAnsi="Arial" w:cs="Arial"/>
          <w:color w:val="000000"/>
          <w:kern w:val="0"/>
        </w:rPr>
        <w:t xml:space="preserve"> </w:t>
      </w:r>
      <w:r w:rsidR="00095604" w:rsidRPr="0052213D">
        <w:rPr>
          <w:rFonts w:ascii="Arial" w:hAnsi="Arial" w:cs="Arial"/>
          <w:color w:val="000000"/>
          <w:kern w:val="0"/>
          <w:highlight w:val="yellow"/>
        </w:rPr>
        <w:t xml:space="preserve">If there is a PC Power </w:t>
      </w:r>
      <w:r w:rsidR="0008489A" w:rsidRPr="0052213D">
        <w:rPr>
          <w:rFonts w:ascii="Arial" w:hAnsi="Arial" w:cs="Arial"/>
          <w:color w:val="000000"/>
          <w:kern w:val="0"/>
          <w:highlight w:val="yellow"/>
        </w:rPr>
        <w:t xml:space="preserve">for PC spending </w:t>
      </w:r>
      <w:r w:rsidR="001659F2" w:rsidRPr="0052213D">
        <w:rPr>
          <w:rFonts w:ascii="Arial" w:hAnsi="Arial" w:cs="Arial"/>
          <w:color w:val="000000"/>
          <w:kern w:val="0"/>
          <w:highlight w:val="yellow"/>
        </w:rPr>
        <w:t>towards fighting solar</w:t>
      </w:r>
      <w:r w:rsidR="00185317">
        <w:rPr>
          <w:rFonts w:ascii="Arial" w:hAnsi="Arial" w:cs="Arial"/>
          <w:color w:val="000000"/>
          <w:kern w:val="0"/>
        </w:rPr>
        <w:t xml:space="preserve">. </w:t>
      </w:r>
      <w:r w:rsidR="006B398D">
        <w:rPr>
          <w:rFonts w:ascii="Arial" w:hAnsi="Arial" w:cs="Arial"/>
          <w:color w:val="000000"/>
          <w:kern w:val="0"/>
        </w:rPr>
        <w:t>Delegated authority</w:t>
      </w:r>
      <w:r w:rsidR="006913B3">
        <w:rPr>
          <w:rFonts w:ascii="Arial" w:hAnsi="Arial" w:cs="Arial"/>
          <w:color w:val="000000"/>
          <w:kern w:val="0"/>
        </w:rPr>
        <w:t xml:space="preserve">. </w:t>
      </w:r>
      <w:r w:rsidR="006C3DA2">
        <w:rPr>
          <w:rFonts w:ascii="Arial" w:hAnsi="Arial" w:cs="Arial"/>
          <w:color w:val="000000"/>
          <w:kern w:val="0"/>
        </w:rPr>
        <w:t>PCs contribute to K</w:t>
      </w:r>
      <w:r w:rsidR="004A1296">
        <w:rPr>
          <w:rFonts w:ascii="Arial" w:hAnsi="Arial" w:cs="Arial"/>
          <w:color w:val="000000"/>
          <w:kern w:val="0"/>
        </w:rPr>
        <w:t>CS</w:t>
      </w:r>
      <w:r w:rsidR="006C3DA2">
        <w:rPr>
          <w:rFonts w:ascii="Arial" w:hAnsi="Arial" w:cs="Arial"/>
          <w:color w:val="000000"/>
          <w:kern w:val="0"/>
        </w:rPr>
        <w:t>A</w:t>
      </w:r>
      <w:r w:rsidR="00EB6B89">
        <w:rPr>
          <w:rFonts w:ascii="Arial" w:hAnsi="Arial" w:cs="Arial"/>
          <w:color w:val="000000"/>
          <w:kern w:val="0"/>
        </w:rPr>
        <w:t xml:space="preserve"> – towards </w:t>
      </w:r>
      <w:r w:rsidR="001E355F">
        <w:rPr>
          <w:rFonts w:ascii="Arial" w:hAnsi="Arial" w:cs="Arial"/>
          <w:color w:val="000000"/>
          <w:kern w:val="0"/>
        </w:rPr>
        <w:t xml:space="preserve">community action fund </w:t>
      </w:r>
      <w:r w:rsidR="00EB6B89">
        <w:rPr>
          <w:rFonts w:ascii="Arial" w:hAnsi="Arial" w:cs="Arial"/>
          <w:color w:val="000000"/>
          <w:kern w:val="0"/>
        </w:rPr>
        <w:t>publicity in next month</w:t>
      </w:r>
      <w:r w:rsidR="00F36BF4">
        <w:rPr>
          <w:rFonts w:ascii="Arial" w:hAnsi="Arial" w:cs="Arial"/>
          <w:color w:val="000000"/>
          <w:kern w:val="0"/>
        </w:rPr>
        <w:t>.</w:t>
      </w:r>
      <w:r w:rsidR="0052213D">
        <w:rPr>
          <w:rFonts w:ascii="Arial" w:hAnsi="Arial" w:cs="Arial"/>
          <w:color w:val="000000"/>
          <w:kern w:val="0"/>
        </w:rPr>
        <w:t xml:space="preserve"> </w:t>
      </w:r>
      <w:r w:rsidR="001E355F">
        <w:rPr>
          <w:rFonts w:ascii="Arial" w:hAnsi="Arial" w:cs="Arial"/>
          <w:color w:val="000000"/>
          <w:kern w:val="0"/>
        </w:rPr>
        <w:t xml:space="preserve"> </w:t>
      </w:r>
      <w:r w:rsidR="00F36BF4">
        <w:rPr>
          <w:rFonts w:ascii="Arial" w:hAnsi="Arial" w:cs="Arial"/>
          <w:color w:val="000000"/>
          <w:kern w:val="0"/>
        </w:rPr>
        <w:t xml:space="preserve"> </w:t>
      </w:r>
      <w:r w:rsidR="006C3DA2">
        <w:rPr>
          <w:rFonts w:ascii="Arial" w:hAnsi="Arial" w:cs="Arial"/>
          <w:color w:val="000000"/>
          <w:kern w:val="0"/>
        </w:rPr>
        <w:t xml:space="preserve"> </w:t>
      </w:r>
      <w:r w:rsidR="001659F2">
        <w:rPr>
          <w:rFonts w:ascii="Arial" w:hAnsi="Arial" w:cs="Arial"/>
          <w:color w:val="000000"/>
          <w:kern w:val="0"/>
        </w:rPr>
        <w:t xml:space="preserve"> </w:t>
      </w:r>
    </w:p>
    <w:p w14:paraId="0BF90649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08F83B5A" w14:textId="231ADB10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 xml:space="preserve">12. Next Meeting </w:t>
      </w:r>
      <w:r w:rsidR="001F678A">
        <w:rPr>
          <w:rFonts w:ascii="Arial" w:hAnsi="Arial" w:cs="Arial"/>
          <w:b/>
          <w:bCs/>
          <w:color w:val="000000"/>
          <w:kern w:val="0"/>
        </w:rPr>
        <w:t>–</w:t>
      </w:r>
      <w:r w:rsidR="004A1296">
        <w:rPr>
          <w:rFonts w:ascii="Arial" w:hAnsi="Arial" w:cs="Arial"/>
          <w:b/>
          <w:bCs/>
          <w:color w:val="000000"/>
          <w:kern w:val="0"/>
        </w:rPr>
        <w:t xml:space="preserve"> </w:t>
      </w:r>
      <w:r w:rsidR="001F678A" w:rsidRPr="001F678A">
        <w:rPr>
          <w:rFonts w:ascii="Arial" w:hAnsi="Arial" w:cs="Arial"/>
          <w:color w:val="000000"/>
          <w:kern w:val="0"/>
        </w:rPr>
        <w:t>23</w:t>
      </w:r>
      <w:r w:rsidR="001F678A" w:rsidRPr="001F678A">
        <w:rPr>
          <w:rFonts w:ascii="Arial" w:hAnsi="Arial" w:cs="Arial"/>
          <w:color w:val="000000"/>
          <w:kern w:val="0"/>
          <w:vertAlign w:val="superscript"/>
        </w:rPr>
        <w:t>rd</w:t>
      </w:r>
      <w:r w:rsidR="001F678A" w:rsidRPr="001F678A">
        <w:rPr>
          <w:rFonts w:ascii="Arial" w:hAnsi="Arial" w:cs="Arial"/>
          <w:color w:val="000000"/>
          <w:kern w:val="0"/>
        </w:rPr>
        <w:t xml:space="preserve"> September</w:t>
      </w:r>
      <w:r w:rsidR="006B539F">
        <w:rPr>
          <w:rFonts w:ascii="Arial" w:hAnsi="Arial" w:cs="Arial"/>
          <w:color w:val="000000"/>
          <w:kern w:val="0"/>
        </w:rPr>
        <w:t xml:space="preserve"> (2hrs)</w:t>
      </w:r>
    </w:p>
    <w:p w14:paraId="2E3CBD54" w14:textId="77777777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</w:p>
    <w:p w14:paraId="36099069" w14:textId="6B72CD59" w:rsidR="00341302" w:rsidRPr="00341302" w:rsidRDefault="00341302" w:rsidP="003413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13. Actions</w:t>
      </w:r>
    </w:p>
    <w:p w14:paraId="602C2102" w14:textId="77777777" w:rsidR="00341302" w:rsidRPr="00341302" w:rsidRDefault="00341302" w:rsidP="00341302">
      <w:pPr>
        <w:rPr>
          <w:rFonts w:ascii="Arial" w:hAnsi="Arial" w:cs="Arial"/>
          <w:b/>
          <w:bCs/>
          <w:color w:val="000000"/>
          <w:kern w:val="0"/>
        </w:rPr>
      </w:pPr>
    </w:p>
    <w:p w14:paraId="093946F7" w14:textId="6B380BDE" w:rsidR="009E68F4" w:rsidRPr="00341302" w:rsidRDefault="00341302" w:rsidP="00341302">
      <w:pPr>
        <w:rPr>
          <w:rFonts w:ascii="Arial" w:hAnsi="Arial" w:cs="Arial"/>
          <w:b/>
          <w:bCs/>
        </w:rPr>
      </w:pPr>
      <w:r w:rsidRPr="00341302">
        <w:rPr>
          <w:rFonts w:ascii="Arial" w:hAnsi="Arial" w:cs="Arial"/>
          <w:b/>
          <w:bCs/>
          <w:color w:val="000000"/>
          <w:kern w:val="0"/>
        </w:rPr>
        <w:t>14. Close 2130</w:t>
      </w:r>
    </w:p>
    <w:sectPr w:rsidR="009E68F4" w:rsidRPr="00341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44F81"/>
    <w:multiLevelType w:val="hybridMultilevel"/>
    <w:tmpl w:val="75B4DF1C"/>
    <w:lvl w:ilvl="0" w:tplc="77AEDC2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9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02"/>
    <w:rsid w:val="00040007"/>
    <w:rsid w:val="0008489A"/>
    <w:rsid w:val="00095604"/>
    <w:rsid w:val="000D11FF"/>
    <w:rsid w:val="000D3F41"/>
    <w:rsid w:val="000E1B1A"/>
    <w:rsid w:val="0013095E"/>
    <w:rsid w:val="00133E06"/>
    <w:rsid w:val="00143FE7"/>
    <w:rsid w:val="00151585"/>
    <w:rsid w:val="001659F2"/>
    <w:rsid w:val="00183F19"/>
    <w:rsid w:val="00185317"/>
    <w:rsid w:val="001E355F"/>
    <w:rsid w:val="001F4440"/>
    <w:rsid w:val="001F678A"/>
    <w:rsid w:val="00223DC1"/>
    <w:rsid w:val="002453D4"/>
    <w:rsid w:val="0028205E"/>
    <w:rsid w:val="00341302"/>
    <w:rsid w:val="00394384"/>
    <w:rsid w:val="00395000"/>
    <w:rsid w:val="003E69C9"/>
    <w:rsid w:val="00417320"/>
    <w:rsid w:val="00420CEF"/>
    <w:rsid w:val="00422BD5"/>
    <w:rsid w:val="00430216"/>
    <w:rsid w:val="0044720B"/>
    <w:rsid w:val="004809E3"/>
    <w:rsid w:val="00484B15"/>
    <w:rsid w:val="004A1296"/>
    <w:rsid w:val="004B20A8"/>
    <w:rsid w:val="005008BC"/>
    <w:rsid w:val="00517B00"/>
    <w:rsid w:val="0052131A"/>
    <w:rsid w:val="0052213D"/>
    <w:rsid w:val="00526E2A"/>
    <w:rsid w:val="00531A6E"/>
    <w:rsid w:val="0057759B"/>
    <w:rsid w:val="00680C37"/>
    <w:rsid w:val="00683A37"/>
    <w:rsid w:val="006856F7"/>
    <w:rsid w:val="006913B3"/>
    <w:rsid w:val="006A4EDF"/>
    <w:rsid w:val="006B398D"/>
    <w:rsid w:val="006B539F"/>
    <w:rsid w:val="006C3DA2"/>
    <w:rsid w:val="006C4B87"/>
    <w:rsid w:val="006D3E64"/>
    <w:rsid w:val="00710922"/>
    <w:rsid w:val="00736DA3"/>
    <w:rsid w:val="00747A98"/>
    <w:rsid w:val="00756B79"/>
    <w:rsid w:val="00760E3D"/>
    <w:rsid w:val="00766639"/>
    <w:rsid w:val="007D1309"/>
    <w:rsid w:val="00815960"/>
    <w:rsid w:val="00824089"/>
    <w:rsid w:val="008C3819"/>
    <w:rsid w:val="008D7BA8"/>
    <w:rsid w:val="00902F42"/>
    <w:rsid w:val="00912BF1"/>
    <w:rsid w:val="00916C30"/>
    <w:rsid w:val="00927CF0"/>
    <w:rsid w:val="009405C6"/>
    <w:rsid w:val="00987EA6"/>
    <w:rsid w:val="00993529"/>
    <w:rsid w:val="009D6F10"/>
    <w:rsid w:val="009E68F4"/>
    <w:rsid w:val="00A12879"/>
    <w:rsid w:val="00A71A65"/>
    <w:rsid w:val="00A9338B"/>
    <w:rsid w:val="00AA6B30"/>
    <w:rsid w:val="00B03C33"/>
    <w:rsid w:val="00B17103"/>
    <w:rsid w:val="00B20282"/>
    <w:rsid w:val="00B479ED"/>
    <w:rsid w:val="00B509F5"/>
    <w:rsid w:val="00B56E98"/>
    <w:rsid w:val="00B87454"/>
    <w:rsid w:val="00BC1EE0"/>
    <w:rsid w:val="00C34BB2"/>
    <w:rsid w:val="00C37180"/>
    <w:rsid w:val="00C43504"/>
    <w:rsid w:val="00C44624"/>
    <w:rsid w:val="00CA3D9D"/>
    <w:rsid w:val="00CB2788"/>
    <w:rsid w:val="00CC7F9C"/>
    <w:rsid w:val="00CE4F70"/>
    <w:rsid w:val="00CE7FE9"/>
    <w:rsid w:val="00D2279F"/>
    <w:rsid w:val="00D44DC1"/>
    <w:rsid w:val="00DA4E0E"/>
    <w:rsid w:val="00DC52D7"/>
    <w:rsid w:val="00E25EFD"/>
    <w:rsid w:val="00E31436"/>
    <w:rsid w:val="00E32147"/>
    <w:rsid w:val="00E66A10"/>
    <w:rsid w:val="00E7450C"/>
    <w:rsid w:val="00E93005"/>
    <w:rsid w:val="00EA68FD"/>
    <w:rsid w:val="00EB5D73"/>
    <w:rsid w:val="00EB6B89"/>
    <w:rsid w:val="00F04FBA"/>
    <w:rsid w:val="00F36BF4"/>
    <w:rsid w:val="00F41B99"/>
    <w:rsid w:val="00F50A69"/>
    <w:rsid w:val="00FB188D"/>
    <w:rsid w:val="00FB6BAB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BD01B"/>
  <w15:chartTrackingRefBased/>
  <w15:docId w15:val="{80C58CCE-C4FC-6E49-A9BD-446F8526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3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3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3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3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3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3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3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3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3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3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3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3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Ashbridge</dc:creator>
  <cp:keywords/>
  <dc:description/>
  <cp:lastModifiedBy>Jess Ashbridge</cp:lastModifiedBy>
  <cp:revision>2</cp:revision>
  <dcterms:created xsi:type="dcterms:W3CDTF">2025-09-05T16:56:00Z</dcterms:created>
  <dcterms:modified xsi:type="dcterms:W3CDTF">2025-09-05T16:56:00Z</dcterms:modified>
</cp:coreProperties>
</file>